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66" w:rsidRPr="00967C66" w:rsidRDefault="00967C66" w:rsidP="00967C66">
      <w:pPr>
        <w:pStyle w:val="Heading1"/>
        <w:jc w:val="center"/>
        <w:rPr>
          <w:rFonts w:eastAsia="Batang"/>
          <w:noProof/>
          <w:sz w:val="72"/>
          <w:szCs w:val="72"/>
        </w:rPr>
      </w:pPr>
      <w:r w:rsidRPr="00967C66">
        <w:rPr>
          <w:rFonts w:eastAsia="Batang"/>
          <w:noProof/>
          <w:sz w:val="72"/>
          <w:szCs w:val="72"/>
        </w:rPr>
        <w:t>An Evening With Dr. Hal Urban</w:t>
      </w:r>
    </w:p>
    <w:p w:rsidR="00DC48E4" w:rsidRPr="00D67EFF" w:rsidRDefault="00DC48E4" w:rsidP="00D67EFF">
      <w:pPr>
        <w:pStyle w:val="Heading1"/>
        <w:jc w:val="center"/>
        <w:rPr>
          <w:noProof/>
          <w:sz w:val="72"/>
          <w:szCs w:val="72"/>
        </w:rPr>
        <w:sectPr w:rsidR="00DC48E4" w:rsidRPr="00D67EFF" w:rsidSect="00967C66">
          <w:pgSz w:w="12240" w:h="15840"/>
          <w:pgMar w:top="288" w:right="288" w:bottom="677" w:left="288" w:header="720" w:footer="720" w:gutter="0"/>
          <w:cols w:space="720"/>
          <w:docGrid w:linePitch="360"/>
        </w:sectPr>
      </w:pPr>
    </w:p>
    <w:p w:rsidR="00907C62" w:rsidRDefault="00E22301" w:rsidP="00D67EFF">
      <w:pPr>
        <w:jc w:val="center"/>
        <w:rPr>
          <w:rFonts w:ascii="Cambria" w:hAnsi="Cambria"/>
          <w:noProof/>
          <w:sz w:val="56"/>
          <w:szCs w:val="56"/>
        </w:rPr>
      </w:pPr>
      <w:r>
        <w:rPr>
          <w:rFonts w:ascii="Cambria" w:hAnsi="Cambria"/>
          <w:noProof/>
          <w:sz w:val="56"/>
          <w:szCs w:val="56"/>
        </w:rPr>
        <w:lastRenderedPageBreak/>
        <w:drawing>
          <wp:inline distT="0" distB="0" distL="0" distR="0">
            <wp:extent cx="3314700" cy="421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14700" cy="4210050"/>
                    </a:xfrm>
                    <a:prstGeom prst="rect">
                      <a:avLst/>
                    </a:prstGeom>
                    <a:noFill/>
                    <a:ln w="9525">
                      <a:noFill/>
                      <a:miter lim="800000"/>
                      <a:headEnd/>
                      <a:tailEnd/>
                    </a:ln>
                  </pic:spPr>
                </pic:pic>
              </a:graphicData>
            </a:graphic>
          </wp:inline>
        </w:drawing>
      </w:r>
    </w:p>
    <w:p w:rsidR="003E2E31" w:rsidRPr="00F66CC6" w:rsidRDefault="003E2E31" w:rsidP="00F66CC6">
      <w:pPr>
        <w:jc w:val="center"/>
        <w:rPr>
          <w:rFonts w:ascii="Cambria" w:hAnsi="Cambria"/>
          <w:sz w:val="52"/>
          <w:szCs w:val="52"/>
        </w:rPr>
      </w:pPr>
    </w:p>
    <w:p w:rsidR="00D67EFF" w:rsidRPr="00F66CC6" w:rsidRDefault="00983CFC" w:rsidP="00D67EFF">
      <w:pPr>
        <w:pStyle w:val="Subtitle"/>
        <w:rPr>
          <w:rFonts w:eastAsia="Batang"/>
          <w:noProof/>
          <w:sz w:val="52"/>
          <w:szCs w:val="52"/>
        </w:rPr>
      </w:pPr>
      <w:r w:rsidRPr="00F66CC6">
        <w:rPr>
          <w:rFonts w:eastAsia="Batang"/>
          <w:noProof/>
          <w:sz w:val="52"/>
          <w:szCs w:val="52"/>
        </w:rPr>
        <w:t xml:space="preserve">Tuesday, </w:t>
      </w:r>
    </w:p>
    <w:p w:rsidR="00983CFC" w:rsidRPr="00F66CC6" w:rsidRDefault="00983CFC" w:rsidP="00D67EFF">
      <w:pPr>
        <w:pStyle w:val="Subtitle"/>
        <w:rPr>
          <w:rFonts w:eastAsia="Batang"/>
          <w:noProof/>
          <w:sz w:val="52"/>
          <w:szCs w:val="52"/>
          <w:vertAlign w:val="superscript"/>
        </w:rPr>
      </w:pPr>
      <w:r w:rsidRPr="00F66CC6">
        <w:rPr>
          <w:rFonts w:eastAsia="Batang"/>
          <w:noProof/>
          <w:sz w:val="52"/>
          <w:szCs w:val="52"/>
        </w:rPr>
        <w:t xml:space="preserve">October </w:t>
      </w:r>
      <w:r w:rsidR="00DC48E4" w:rsidRPr="00F66CC6">
        <w:rPr>
          <w:rFonts w:eastAsia="Batang"/>
          <w:noProof/>
          <w:sz w:val="52"/>
          <w:szCs w:val="52"/>
        </w:rPr>
        <w:t>5</w:t>
      </w:r>
      <w:r w:rsidR="00DC48E4" w:rsidRPr="00F66CC6">
        <w:rPr>
          <w:rFonts w:eastAsia="Batang"/>
          <w:noProof/>
          <w:sz w:val="52"/>
          <w:szCs w:val="52"/>
          <w:vertAlign w:val="superscript"/>
        </w:rPr>
        <w:t>th</w:t>
      </w:r>
      <w:r w:rsidRPr="00F66CC6">
        <w:rPr>
          <w:rFonts w:eastAsia="Batang"/>
          <w:noProof/>
          <w:sz w:val="52"/>
          <w:szCs w:val="52"/>
          <w:vertAlign w:val="superscript"/>
        </w:rPr>
        <w:t xml:space="preserve"> </w:t>
      </w:r>
    </w:p>
    <w:p w:rsidR="00DC48E4" w:rsidRPr="00F66CC6" w:rsidRDefault="00DC48E4" w:rsidP="00D67EFF">
      <w:pPr>
        <w:pStyle w:val="Subtitle"/>
        <w:rPr>
          <w:rFonts w:eastAsia="Batang"/>
          <w:noProof/>
          <w:sz w:val="52"/>
          <w:szCs w:val="52"/>
        </w:rPr>
      </w:pPr>
      <w:r w:rsidRPr="00F66CC6">
        <w:rPr>
          <w:rFonts w:eastAsia="Batang"/>
          <w:noProof/>
          <w:sz w:val="52"/>
          <w:szCs w:val="52"/>
        </w:rPr>
        <w:t>7:30 pm</w:t>
      </w:r>
    </w:p>
    <w:p w:rsidR="004D22BB" w:rsidRPr="00F66CC6" w:rsidRDefault="00DC48E4" w:rsidP="00D67EFF">
      <w:pPr>
        <w:pStyle w:val="Subtitle"/>
        <w:rPr>
          <w:rFonts w:eastAsia="Batang"/>
          <w:noProof/>
          <w:sz w:val="52"/>
          <w:szCs w:val="52"/>
        </w:rPr>
      </w:pPr>
      <w:r w:rsidRPr="00F66CC6">
        <w:rPr>
          <w:rFonts w:eastAsia="Batang"/>
          <w:noProof/>
          <w:sz w:val="52"/>
          <w:szCs w:val="52"/>
        </w:rPr>
        <w:t xml:space="preserve">St. Christopher </w:t>
      </w:r>
    </w:p>
    <w:p w:rsidR="00DC48E4" w:rsidRPr="00F66CC6" w:rsidRDefault="00D84DE7" w:rsidP="00D67EFF">
      <w:pPr>
        <w:pStyle w:val="Subtitle"/>
        <w:rPr>
          <w:rFonts w:eastAsia="Batang"/>
          <w:noProof/>
          <w:sz w:val="52"/>
          <w:szCs w:val="52"/>
        </w:rPr>
      </w:pPr>
      <w:r>
        <w:rPr>
          <w:rFonts w:eastAsia="Batang"/>
          <w:noProof/>
          <w:sz w:val="52"/>
          <w:szCs w:val="52"/>
        </w:rPr>
        <w:t>Par</w:t>
      </w:r>
      <w:r w:rsidR="00DC48E4" w:rsidRPr="00F66CC6">
        <w:rPr>
          <w:rFonts w:eastAsia="Batang"/>
          <w:noProof/>
          <w:sz w:val="52"/>
          <w:szCs w:val="52"/>
        </w:rPr>
        <w:t>ish Center</w:t>
      </w:r>
    </w:p>
    <w:p w:rsidR="003E2E31" w:rsidRPr="00967C66" w:rsidRDefault="003E2E31" w:rsidP="003E2E31">
      <w:pPr>
        <w:rPr>
          <w:rFonts w:ascii="Cambria" w:hAnsi="Cambria"/>
          <w:sz w:val="32"/>
          <w:szCs w:val="32"/>
        </w:rPr>
      </w:pPr>
    </w:p>
    <w:p w:rsidR="00907C62" w:rsidRPr="00F66CC6" w:rsidRDefault="00907C62">
      <w:pPr>
        <w:rPr>
          <w:rFonts w:ascii="Batang" w:eastAsia="Batang" w:hAnsi="Batang"/>
          <w:sz w:val="52"/>
          <w:szCs w:val="52"/>
        </w:rPr>
      </w:pPr>
    </w:p>
    <w:p w:rsidR="003E2E31" w:rsidRDefault="003E2E31">
      <w:pPr>
        <w:rPr>
          <w:rFonts w:ascii="Batang" w:eastAsia="Batang" w:hAnsi="Batang"/>
        </w:rPr>
      </w:pPr>
    </w:p>
    <w:p w:rsidR="003E2E31" w:rsidRPr="00061D64" w:rsidRDefault="003E2E31" w:rsidP="00967C66">
      <w:pPr>
        <w:rPr>
          <w:rFonts w:ascii="Batang" w:eastAsia="Batang" w:hAnsi="Batang"/>
        </w:rPr>
        <w:sectPr w:rsidR="003E2E31" w:rsidRPr="00061D64" w:rsidSect="00DC48E4">
          <w:type w:val="continuous"/>
          <w:pgSz w:w="12240" w:h="15840"/>
          <w:pgMar w:top="1440" w:right="1440" w:bottom="1440" w:left="1440" w:header="720" w:footer="720" w:gutter="0"/>
          <w:cols w:num="2" w:space="720"/>
          <w:docGrid w:linePitch="360"/>
        </w:sectPr>
      </w:pPr>
    </w:p>
    <w:p w:rsidR="00967C66" w:rsidRPr="00D92EB7" w:rsidRDefault="00E56600" w:rsidP="00D92EB7">
      <w:pPr>
        <w:spacing w:line="240" w:lineRule="auto"/>
        <w:ind w:left="-270" w:right="-720"/>
        <w:jc w:val="center"/>
        <w:rPr>
          <w:rFonts w:ascii="Cambria" w:hAnsi="Cambria"/>
          <w:b/>
          <w:sz w:val="56"/>
          <w:szCs w:val="56"/>
        </w:rPr>
      </w:pPr>
      <w:r w:rsidRPr="00D92EB7">
        <w:rPr>
          <w:rFonts w:ascii="Cambria" w:hAnsi="Cambria"/>
          <w:b/>
          <w:sz w:val="56"/>
          <w:szCs w:val="56"/>
        </w:rPr>
        <w:lastRenderedPageBreak/>
        <w:t>Bringing Out the Best in Our Kids</w:t>
      </w:r>
    </w:p>
    <w:p w:rsidR="00E56600" w:rsidRPr="00E56600" w:rsidRDefault="00E56600" w:rsidP="00E56600">
      <w:pPr>
        <w:spacing w:line="240" w:lineRule="auto"/>
        <w:ind w:right="-720"/>
        <w:jc w:val="center"/>
        <w:rPr>
          <w:rFonts w:ascii="Cambria" w:hAnsi="Cambria"/>
          <w:b/>
          <w:sz w:val="40"/>
          <w:szCs w:val="40"/>
        </w:rPr>
      </w:pPr>
      <w:r w:rsidRPr="00E56600">
        <w:rPr>
          <w:rFonts w:ascii="Cambria" w:hAnsi="Cambria"/>
          <w:b/>
          <w:sz w:val="40"/>
          <w:szCs w:val="40"/>
        </w:rPr>
        <w:t>Good Choices Result in Good Character</w:t>
      </w:r>
    </w:p>
    <w:p w:rsidR="0043641B" w:rsidRPr="00E56600" w:rsidRDefault="00061D64" w:rsidP="0043641B">
      <w:pPr>
        <w:tabs>
          <w:tab w:val="left" w:pos="6480"/>
        </w:tabs>
        <w:spacing w:line="240" w:lineRule="auto"/>
        <w:ind w:right="-720"/>
        <w:jc w:val="both"/>
        <w:rPr>
          <w:rFonts w:ascii="Cambria" w:eastAsia="Batang" w:hAnsi="Cambria"/>
          <w:sz w:val="24"/>
          <w:szCs w:val="24"/>
        </w:rPr>
      </w:pPr>
      <w:r w:rsidRPr="00E56600">
        <w:rPr>
          <w:rFonts w:ascii="Cambria" w:eastAsia="Batang" w:hAnsi="Cambria"/>
          <w:sz w:val="24"/>
          <w:szCs w:val="24"/>
        </w:rPr>
        <w:t>This award-winning author and dynamic national leader in</w:t>
      </w:r>
      <w:r w:rsidR="006B357F" w:rsidRPr="00E56600">
        <w:rPr>
          <w:rFonts w:ascii="Cambria" w:eastAsia="Batang" w:hAnsi="Cambria"/>
          <w:sz w:val="24"/>
          <w:szCs w:val="24"/>
        </w:rPr>
        <w:t xml:space="preserve"> </w:t>
      </w:r>
      <w:r w:rsidRPr="00E56600">
        <w:rPr>
          <w:rFonts w:ascii="Cambria" w:eastAsia="Batang" w:hAnsi="Cambria"/>
          <w:sz w:val="24"/>
          <w:szCs w:val="24"/>
        </w:rPr>
        <w:t>Charac</w:t>
      </w:r>
      <w:r w:rsidR="009E79F7" w:rsidRPr="00E56600">
        <w:rPr>
          <w:rFonts w:ascii="Cambria" w:eastAsia="Batang" w:hAnsi="Cambria"/>
          <w:sz w:val="24"/>
          <w:szCs w:val="24"/>
        </w:rPr>
        <w:t xml:space="preserve">ter Education </w:t>
      </w:r>
      <w:r w:rsidR="003E2E31" w:rsidRPr="00E56600">
        <w:rPr>
          <w:rFonts w:ascii="Cambria" w:eastAsia="Batang" w:hAnsi="Cambria"/>
          <w:sz w:val="24"/>
          <w:szCs w:val="24"/>
        </w:rPr>
        <w:t xml:space="preserve">is coming to </w:t>
      </w:r>
      <w:r w:rsidR="0043641B" w:rsidRPr="00E56600">
        <w:rPr>
          <w:rFonts w:ascii="Cambria" w:eastAsia="Times New Roman" w:hAnsi="Cambria"/>
          <w:sz w:val="24"/>
          <w:szCs w:val="24"/>
        </w:rPr>
        <w:t xml:space="preserve">share his </w:t>
      </w:r>
      <w:r w:rsidR="00967C66" w:rsidRPr="00E56600">
        <w:rPr>
          <w:rFonts w:ascii="Cambria" w:eastAsia="Times New Roman" w:hAnsi="Cambria"/>
          <w:sz w:val="24"/>
          <w:szCs w:val="24"/>
        </w:rPr>
        <w:t>wisdom</w:t>
      </w:r>
      <w:r w:rsidR="0043641B" w:rsidRPr="00E56600">
        <w:rPr>
          <w:rFonts w:ascii="Cambria" w:eastAsia="Times New Roman" w:hAnsi="Cambria"/>
          <w:sz w:val="24"/>
          <w:szCs w:val="24"/>
        </w:rPr>
        <w:t xml:space="preserve"> on how to help kids make good choices that lead to good character </w:t>
      </w:r>
      <w:r w:rsidR="00D92EB7">
        <w:rPr>
          <w:rFonts w:ascii="Cambria" w:eastAsia="Times New Roman" w:hAnsi="Cambria"/>
          <w:sz w:val="24"/>
          <w:szCs w:val="24"/>
        </w:rPr>
        <w:t xml:space="preserve">and </w:t>
      </w:r>
      <w:r w:rsidR="0043641B" w:rsidRPr="00E56600">
        <w:rPr>
          <w:rFonts w:ascii="Cambria" w:eastAsia="Times New Roman" w:hAnsi="Cambria"/>
          <w:sz w:val="24"/>
          <w:szCs w:val="24"/>
        </w:rPr>
        <w:t>how to bring out the best in them: positive attitude, good manners, kind words, hard work, and clean humor.  B</w:t>
      </w:r>
      <w:r w:rsidR="00304AC2" w:rsidRPr="00E56600">
        <w:rPr>
          <w:rFonts w:ascii="Cambria" w:eastAsia="Batang" w:hAnsi="Cambria"/>
          <w:sz w:val="24"/>
          <w:szCs w:val="24"/>
        </w:rPr>
        <w:t xml:space="preserve">e inspired and </w:t>
      </w:r>
      <w:r w:rsidR="00907C62" w:rsidRPr="00E56600">
        <w:rPr>
          <w:rFonts w:ascii="Cambria" w:eastAsia="Batang" w:hAnsi="Cambria"/>
          <w:sz w:val="24"/>
          <w:szCs w:val="24"/>
        </w:rPr>
        <w:t xml:space="preserve">learn </w:t>
      </w:r>
      <w:r w:rsidR="003E2E31" w:rsidRPr="00E56600">
        <w:rPr>
          <w:rFonts w:ascii="Cambria" w:eastAsia="Batang" w:hAnsi="Cambria"/>
          <w:sz w:val="24"/>
          <w:szCs w:val="24"/>
        </w:rPr>
        <w:t xml:space="preserve">about </w:t>
      </w:r>
      <w:r w:rsidR="00907C62" w:rsidRPr="00E56600">
        <w:rPr>
          <w:rFonts w:ascii="Cambria" w:eastAsia="Batang" w:hAnsi="Cambria"/>
          <w:sz w:val="24"/>
          <w:szCs w:val="24"/>
        </w:rPr>
        <w:t>Dr. Urban’s time honored formula for a good life-one of</w:t>
      </w:r>
      <w:r w:rsidR="006B357F" w:rsidRPr="00E56600">
        <w:rPr>
          <w:rFonts w:ascii="Cambria" w:eastAsia="Batang" w:hAnsi="Cambria"/>
          <w:sz w:val="24"/>
          <w:szCs w:val="24"/>
        </w:rPr>
        <w:t xml:space="preserve"> </w:t>
      </w:r>
      <w:r w:rsidR="00907C62" w:rsidRPr="00E56600">
        <w:rPr>
          <w:rFonts w:ascii="Cambria" w:eastAsia="Batang" w:hAnsi="Cambria"/>
          <w:sz w:val="24"/>
          <w:szCs w:val="24"/>
        </w:rPr>
        <w:t>achievement, meaning, purpose, inner</w:t>
      </w:r>
      <w:r w:rsidR="00AA346F" w:rsidRPr="00E56600">
        <w:rPr>
          <w:rFonts w:ascii="Cambria" w:eastAsia="Batang" w:hAnsi="Cambria"/>
          <w:sz w:val="24"/>
          <w:szCs w:val="24"/>
        </w:rPr>
        <w:t xml:space="preserve"> peace, friendship and joy.</w:t>
      </w:r>
      <w:r w:rsidR="00304AC2" w:rsidRPr="00E56600">
        <w:rPr>
          <w:rFonts w:ascii="Cambria" w:eastAsia="Batang" w:hAnsi="Cambria"/>
          <w:sz w:val="24"/>
          <w:szCs w:val="24"/>
        </w:rPr>
        <w:t xml:space="preserve">  </w:t>
      </w:r>
    </w:p>
    <w:p w:rsidR="0043641B" w:rsidRPr="00E56600" w:rsidRDefault="0043641B" w:rsidP="0043641B">
      <w:pPr>
        <w:tabs>
          <w:tab w:val="left" w:pos="6480"/>
        </w:tabs>
        <w:spacing w:line="240" w:lineRule="auto"/>
        <w:ind w:right="-720"/>
        <w:jc w:val="both"/>
        <w:rPr>
          <w:rFonts w:ascii="Cambria" w:eastAsia="Batang" w:hAnsi="Cambria"/>
          <w:sz w:val="24"/>
          <w:szCs w:val="24"/>
        </w:rPr>
      </w:pPr>
      <w:r w:rsidRPr="00E56600">
        <w:rPr>
          <w:rFonts w:ascii="Cambria" w:eastAsia="Batang" w:hAnsi="Cambria"/>
          <w:sz w:val="24"/>
          <w:szCs w:val="24"/>
        </w:rPr>
        <w:t>Dr. Urban</w:t>
      </w:r>
      <w:r w:rsidRPr="00E56600">
        <w:rPr>
          <w:rFonts w:ascii="Cambria" w:hAnsi="Cambria" w:cs="Arial"/>
          <w:sz w:val="24"/>
          <w:szCs w:val="24"/>
        </w:rPr>
        <w:t xml:space="preserve"> has won numerous awards of excellence for teaching including Teacher of the Year in 1999 from the Center for Character Education, and the Sanford N. McDonnell Lifetime Achievement Award in 2005 from the Character Education Partnership and he is a well known leader in the Character Education movement. </w:t>
      </w:r>
      <w:r w:rsidR="00675EBC">
        <w:rPr>
          <w:rFonts w:ascii="Cambria" w:hAnsi="Cambria" w:cs="Arial"/>
          <w:sz w:val="24"/>
          <w:szCs w:val="24"/>
        </w:rPr>
        <w:t xml:space="preserve"> </w:t>
      </w:r>
    </w:p>
    <w:p w:rsidR="00304AC2" w:rsidRDefault="0043641B" w:rsidP="00852DB5">
      <w:pPr>
        <w:shd w:val="clear" w:color="auto" w:fill="FFFFFF"/>
        <w:spacing w:before="100" w:beforeAutospacing="1" w:after="100" w:afterAutospacing="1" w:line="240" w:lineRule="auto"/>
        <w:ind w:right="-720"/>
        <w:textAlignment w:val="top"/>
        <w:rPr>
          <w:rFonts w:ascii="Cambria" w:hAnsi="Cambria"/>
          <w:sz w:val="24"/>
          <w:szCs w:val="24"/>
        </w:rPr>
      </w:pPr>
      <w:r w:rsidRPr="00E56600">
        <w:rPr>
          <w:rFonts w:ascii="Cambria" w:hAnsi="Cambria" w:cs="Arial"/>
          <w:sz w:val="24"/>
          <w:szCs w:val="24"/>
        </w:rPr>
        <w:t xml:space="preserve">He is </w:t>
      </w:r>
      <w:r w:rsidR="00D35D48">
        <w:rPr>
          <w:rFonts w:ascii="Cambria" w:hAnsi="Cambria" w:cs="Arial"/>
          <w:sz w:val="24"/>
          <w:szCs w:val="24"/>
        </w:rPr>
        <w:t xml:space="preserve">a Simon &amp; Schuster speaker and </w:t>
      </w:r>
      <w:r w:rsidRPr="00E56600">
        <w:rPr>
          <w:rFonts w:ascii="Cambria" w:eastAsia="Times New Roman" w:hAnsi="Cambria" w:cs="Arial"/>
          <w:sz w:val="24"/>
          <w:szCs w:val="24"/>
        </w:rPr>
        <w:t>author of five books, including best-sellers Life’s Greatest Lessons and Positive Words, Powerful Results and his newest book (2008), Lessons from the Classroom: 20 Things Good Teachers Do</w:t>
      </w:r>
      <w:r w:rsidR="00D35D48">
        <w:rPr>
          <w:rFonts w:ascii="Cambria" w:eastAsia="Times New Roman" w:hAnsi="Cambria" w:cs="Arial"/>
          <w:sz w:val="24"/>
          <w:szCs w:val="24"/>
        </w:rPr>
        <w:t xml:space="preserve"> </w:t>
      </w:r>
      <w:r w:rsidRPr="00E56600">
        <w:rPr>
          <w:rFonts w:ascii="Cambria" w:eastAsia="Times New Roman" w:hAnsi="Cambria" w:cs="Arial"/>
          <w:sz w:val="24"/>
          <w:szCs w:val="24"/>
        </w:rPr>
        <w:t xml:space="preserve">is quickly becoming a favorite among teachers. </w:t>
      </w:r>
      <w:r w:rsidR="00675EBC">
        <w:rPr>
          <w:rFonts w:ascii="Cambria" w:eastAsia="Times New Roman" w:hAnsi="Cambria" w:cs="Arial"/>
          <w:sz w:val="24"/>
          <w:szCs w:val="24"/>
        </w:rPr>
        <w:t xml:space="preserve"> </w:t>
      </w:r>
      <w:r w:rsidR="00E56600">
        <w:rPr>
          <w:rFonts w:ascii="Cambria" w:hAnsi="Cambria"/>
          <w:sz w:val="24"/>
          <w:szCs w:val="24"/>
        </w:rPr>
        <w:t>He has traveled more than two million miles making 1</w:t>
      </w:r>
      <w:r w:rsidR="002C563C">
        <w:rPr>
          <w:rFonts w:ascii="Cambria" w:hAnsi="Cambria"/>
          <w:sz w:val="24"/>
          <w:szCs w:val="24"/>
        </w:rPr>
        <w:t>,</w:t>
      </w:r>
      <w:r w:rsidR="00E56600">
        <w:rPr>
          <w:rFonts w:ascii="Cambria" w:hAnsi="Cambria"/>
          <w:sz w:val="24"/>
          <w:szCs w:val="24"/>
        </w:rPr>
        <w:t>000 presentations in 42 states and in 6</w:t>
      </w:r>
      <w:r w:rsidRPr="00E56600">
        <w:rPr>
          <w:rFonts w:ascii="Cambria" w:hAnsi="Cambria"/>
          <w:sz w:val="24"/>
          <w:szCs w:val="24"/>
        </w:rPr>
        <w:t xml:space="preserve"> foreign countries.</w:t>
      </w:r>
    </w:p>
    <w:p w:rsidR="00E56600" w:rsidRPr="00E56600" w:rsidRDefault="00E56600" w:rsidP="00852DB5">
      <w:pPr>
        <w:shd w:val="clear" w:color="auto" w:fill="FFFFFF"/>
        <w:spacing w:before="100" w:beforeAutospacing="1" w:after="100" w:afterAutospacing="1" w:line="240" w:lineRule="auto"/>
        <w:ind w:right="-720"/>
        <w:textAlignment w:val="top"/>
        <w:rPr>
          <w:rFonts w:ascii="Cambria" w:eastAsia="Batang" w:hAnsi="Cambria"/>
          <w:sz w:val="24"/>
          <w:szCs w:val="24"/>
        </w:rPr>
      </w:pPr>
      <w:r>
        <w:rPr>
          <w:rFonts w:ascii="Cambria" w:hAnsi="Cambria"/>
          <w:sz w:val="24"/>
          <w:szCs w:val="24"/>
        </w:rPr>
        <w:t xml:space="preserve">Check out </w:t>
      </w:r>
      <w:hyperlink r:id="rId5" w:history="1">
        <w:r w:rsidRPr="00F94DEF">
          <w:rPr>
            <w:rStyle w:val="Hyperlink"/>
            <w:rFonts w:ascii="Cambria" w:hAnsi="Cambria"/>
            <w:sz w:val="24"/>
            <w:szCs w:val="24"/>
          </w:rPr>
          <w:t>www.halurban.com</w:t>
        </w:r>
      </w:hyperlink>
      <w:r>
        <w:rPr>
          <w:rFonts w:ascii="Cambria" w:hAnsi="Cambria"/>
          <w:sz w:val="24"/>
          <w:szCs w:val="24"/>
        </w:rPr>
        <w:t xml:space="preserve"> for more information on Dr. Hal Urban.</w:t>
      </w:r>
      <w:r w:rsidR="00E17CD8">
        <w:rPr>
          <w:rFonts w:ascii="Cambria" w:hAnsi="Cambria"/>
          <w:sz w:val="24"/>
          <w:szCs w:val="24"/>
        </w:rPr>
        <w:t xml:space="preserve">  </w:t>
      </w:r>
    </w:p>
    <w:sectPr w:rsidR="00E56600" w:rsidRPr="00E56600" w:rsidSect="00907C6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A0C6E"/>
    <w:rsid w:val="00061D64"/>
    <w:rsid w:val="000C39F7"/>
    <w:rsid w:val="000C3D5E"/>
    <w:rsid w:val="00195FD6"/>
    <w:rsid w:val="001B0495"/>
    <w:rsid w:val="0023435D"/>
    <w:rsid w:val="0027077D"/>
    <w:rsid w:val="002C563C"/>
    <w:rsid w:val="00304AC2"/>
    <w:rsid w:val="003C3DD3"/>
    <w:rsid w:val="003E2E31"/>
    <w:rsid w:val="0043641B"/>
    <w:rsid w:val="004D22BB"/>
    <w:rsid w:val="00515032"/>
    <w:rsid w:val="005A0C6E"/>
    <w:rsid w:val="00675EBC"/>
    <w:rsid w:val="006B357F"/>
    <w:rsid w:val="00746C5B"/>
    <w:rsid w:val="00813AC4"/>
    <w:rsid w:val="00852DB5"/>
    <w:rsid w:val="008E4383"/>
    <w:rsid w:val="00907C62"/>
    <w:rsid w:val="009520EB"/>
    <w:rsid w:val="00967C66"/>
    <w:rsid w:val="00983CFC"/>
    <w:rsid w:val="009E79F7"/>
    <w:rsid w:val="00AA346F"/>
    <w:rsid w:val="00AC432E"/>
    <w:rsid w:val="00BB4EB8"/>
    <w:rsid w:val="00C65F8F"/>
    <w:rsid w:val="00C8442E"/>
    <w:rsid w:val="00CC7C6D"/>
    <w:rsid w:val="00D35D48"/>
    <w:rsid w:val="00D454C7"/>
    <w:rsid w:val="00D67EFF"/>
    <w:rsid w:val="00D84DE7"/>
    <w:rsid w:val="00D92EB7"/>
    <w:rsid w:val="00DB58F6"/>
    <w:rsid w:val="00DC48E4"/>
    <w:rsid w:val="00DD3ABC"/>
    <w:rsid w:val="00E17CD8"/>
    <w:rsid w:val="00E22301"/>
    <w:rsid w:val="00E56600"/>
    <w:rsid w:val="00E61343"/>
    <w:rsid w:val="00E71EE1"/>
    <w:rsid w:val="00F42B86"/>
    <w:rsid w:val="00F46E06"/>
    <w:rsid w:val="00F66CC6"/>
    <w:rsid w:val="00FA1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B8"/>
    <w:pPr>
      <w:spacing w:after="200" w:line="276" w:lineRule="auto"/>
    </w:pPr>
    <w:rPr>
      <w:sz w:val="22"/>
      <w:szCs w:val="22"/>
    </w:rPr>
  </w:style>
  <w:style w:type="paragraph" w:styleId="Heading1">
    <w:name w:val="heading 1"/>
    <w:basedOn w:val="Normal"/>
    <w:next w:val="Normal"/>
    <w:link w:val="Heading1Char"/>
    <w:uiPriority w:val="9"/>
    <w:qFormat/>
    <w:rsid w:val="00D67EF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EFF"/>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67EFF"/>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D67EFF"/>
    <w:rPr>
      <w:rFonts w:ascii="Cambria" w:eastAsia="Times New Roman" w:hAnsi="Cambria" w:cs="Times New Roman"/>
      <w:sz w:val="24"/>
      <w:szCs w:val="24"/>
    </w:rPr>
  </w:style>
  <w:style w:type="character" w:styleId="Hyperlink">
    <w:name w:val="Hyperlink"/>
    <w:basedOn w:val="DefaultParagraphFont"/>
    <w:uiPriority w:val="99"/>
    <w:unhideWhenUsed/>
    <w:rsid w:val="00E566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lurban.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Links>
    <vt:vector size="6" baseType="variant">
      <vt:variant>
        <vt:i4>5374022</vt:i4>
      </vt:variant>
      <vt:variant>
        <vt:i4>0</vt:i4>
      </vt:variant>
      <vt:variant>
        <vt:i4>0</vt:i4>
      </vt:variant>
      <vt:variant>
        <vt:i4>5</vt:i4>
      </vt:variant>
      <vt:variant>
        <vt:lpwstr>http://www.halurban.com/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 Pietrangelo</dc:creator>
  <cp:keywords/>
  <cp:lastModifiedBy> </cp:lastModifiedBy>
  <cp:revision>2</cp:revision>
  <cp:lastPrinted>2010-08-28T15:39:00Z</cp:lastPrinted>
  <dcterms:created xsi:type="dcterms:W3CDTF">2010-09-13T18:55:00Z</dcterms:created>
  <dcterms:modified xsi:type="dcterms:W3CDTF">2010-09-13T18:55:00Z</dcterms:modified>
</cp:coreProperties>
</file>